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D3" w:rsidRPr="00302874" w:rsidRDefault="00EA5462">
      <w:pPr>
        <w:jc w:val="center"/>
        <w:rPr>
          <w:rStyle w:val="Strong"/>
          <w:rFonts w:ascii="Times New Roman" w:hAnsi="Times New Roman" w:cs="Times New Roman"/>
        </w:rPr>
      </w:pPr>
      <w:r w:rsidRPr="00302874">
        <w:rPr>
          <w:rStyle w:val="Strong"/>
          <w:rFonts w:ascii="Times New Roman" w:hAnsi="Times New Roman" w:cs="Times New Roman"/>
        </w:rPr>
        <w:t>Group Notes Organizer</w:t>
      </w:r>
    </w:p>
    <w:p w:rsidR="00302874" w:rsidRPr="00302874" w:rsidRDefault="00302874">
      <w:pPr>
        <w:jc w:val="center"/>
        <w:rPr>
          <w:rFonts w:ascii="Times New Roman" w:eastAsia="Times New Roman" w:hAnsi="Times New Roman" w:cs="Times New Roman"/>
          <w:b/>
        </w:rPr>
      </w:pPr>
    </w:p>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b/>
        </w:rPr>
        <w:t xml:space="preserve">Directions: </w:t>
      </w:r>
      <w:r w:rsidRPr="00302874">
        <w:rPr>
          <w:rFonts w:ascii="Times New Roman" w:hAnsi="Times New Roman" w:cs="Times New Roman"/>
        </w:rPr>
        <w:t>As you listen to each group, please record any new information in the left hand column. In the right hand column, record any inferences, analysis or hypothesis you have about the trail</w:t>
      </w:r>
      <w:r w:rsidR="00302874" w:rsidRPr="00302874">
        <w:rPr>
          <w:rFonts w:ascii="Times New Roman" w:hAnsi="Times New Roman" w:cs="Times New Roman"/>
        </w:rPr>
        <w:t>. This is a graded assignment; y</w:t>
      </w:r>
      <w:r w:rsidRPr="00302874">
        <w:rPr>
          <w:rFonts w:ascii="Times New Roman" w:hAnsi="Times New Roman" w:cs="Times New Roman"/>
        </w:rPr>
        <w:t>ou do not have to record for your own gr</w:t>
      </w:r>
      <w:r w:rsidRPr="00302874">
        <w:rPr>
          <w:rFonts w:ascii="Times New Roman" w:hAnsi="Times New Roman" w:cs="Times New Roman"/>
        </w:rPr>
        <w:t xml:space="preserve">oup. </w:t>
      </w:r>
    </w:p>
    <w:p w:rsidR="00E019D3" w:rsidRPr="00302874" w:rsidRDefault="00E019D3">
      <w:pPr>
        <w:rPr>
          <w:rFonts w:ascii="Times New Roman" w:eastAsia="Times New Roman" w:hAnsi="Times New Roman" w:cs="Times New Roman"/>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Group notes organizer by trail"/>
        <w:tblDescription w:val="There is space in the second column to take notes about trail presentations about evidence for trail understanding. The third column is for students to record their thoughts about what they are learning from the group presentations."/>
      </w:tblPr>
      <w:tblGrid>
        <w:gridCol w:w="1575"/>
        <w:gridCol w:w="4335"/>
        <w:gridCol w:w="3450"/>
      </w:tblGrid>
      <w:tr w:rsidR="00E019D3" w:rsidRPr="00302874" w:rsidTr="00302874">
        <w:trPr>
          <w:tblHeader/>
          <w:jc w:val="center"/>
        </w:trPr>
        <w:tc>
          <w:tcPr>
            <w:tcW w:w="1575" w:type="dxa"/>
            <w:tcMar>
              <w:top w:w="100" w:type="dxa"/>
              <w:left w:w="100" w:type="dxa"/>
              <w:bottom w:w="100" w:type="dxa"/>
              <w:right w:w="100" w:type="dxa"/>
            </w:tcMar>
          </w:tcPr>
          <w:p w:rsidR="00E019D3" w:rsidRPr="00302874" w:rsidRDefault="00302874" w:rsidP="00302874">
            <w:pPr>
              <w:pStyle w:val="NoSpacing"/>
              <w:rPr>
                <w:rStyle w:val="Strong"/>
                <w:rFonts w:ascii="Times New Roman" w:hAnsi="Times New Roman" w:cs="Times New Roman"/>
              </w:rPr>
            </w:pPr>
            <w:r w:rsidRPr="00302874">
              <w:rPr>
                <w:rStyle w:val="Strong"/>
                <w:rFonts w:ascii="Times New Roman" w:hAnsi="Times New Roman" w:cs="Times New Roman"/>
              </w:rPr>
              <w:t>Group t</w:t>
            </w:r>
            <w:r w:rsidR="00EA5462" w:rsidRPr="00302874">
              <w:rPr>
                <w:rStyle w:val="Strong"/>
                <w:rFonts w:ascii="Times New Roman" w:hAnsi="Times New Roman" w:cs="Times New Roman"/>
              </w:rPr>
              <w:t>rails</w:t>
            </w:r>
          </w:p>
        </w:tc>
        <w:tc>
          <w:tcPr>
            <w:tcW w:w="4335" w:type="dxa"/>
            <w:tcMar>
              <w:top w:w="100" w:type="dxa"/>
              <w:left w:w="100" w:type="dxa"/>
              <w:bottom w:w="100" w:type="dxa"/>
              <w:right w:w="100" w:type="dxa"/>
            </w:tcMar>
          </w:tcPr>
          <w:p w:rsidR="00E019D3" w:rsidRPr="00302874" w:rsidRDefault="00EA5462" w:rsidP="00302874">
            <w:pPr>
              <w:pStyle w:val="NoSpacing"/>
              <w:rPr>
                <w:rStyle w:val="Strong"/>
                <w:rFonts w:ascii="Times New Roman" w:hAnsi="Times New Roman" w:cs="Times New Roman"/>
              </w:rPr>
            </w:pPr>
            <w:r w:rsidRPr="00302874">
              <w:rPr>
                <w:rStyle w:val="Strong"/>
                <w:rFonts w:ascii="Times New Roman" w:hAnsi="Times New Roman" w:cs="Times New Roman"/>
              </w:rPr>
              <w:t>Evidence from group presentation...</w:t>
            </w:r>
          </w:p>
        </w:tc>
        <w:tc>
          <w:tcPr>
            <w:tcW w:w="3450" w:type="dxa"/>
            <w:tcMar>
              <w:top w:w="100" w:type="dxa"/>
              <w:left w:w="100" w:type="dxa"/>
              <w:bottom w:w="100" w:type="dxa"/>
              <w:right w:w="100" w:type="dxa"/>
            </w:tcMar>
          </w:tcPr>
          <w:p w:rsidR="00E019D3" w:rsidRPr="00302874" w:rsidRDefault="00302874" w:rsidP="00302874">
            <w:pPr>
              <w:pStyle w:val="NoSpacing"/>
              <w:rPr>
                <w:rStyle w:val="Strong"/>
                <w:rFonts w:ascii="Times New Roman" w:hAnsi="Times New Roman" w:cs="Times New Roman"/>
              </w:rPr>
            </w:pPr>
            <w:r w:rsidRPr="00302874">
              <w:rPr>
                <w:rStyle w:val="Strong"/>
                <w:rFonts w:ascii="Times New Roman" w:hAnsi="Times New Roman" w:cs="Times New Roman"/>
              </w:rPr>
              <w:t>What I’m t</w:t>
            </w:r>
            <w:r w:rsidR="00EA5462" w:rsidRPr="00302874">
              <w:rPr>
                <w:rStyle w:val="Strong"/>
                <w:rFonts w:ascii="Times New Roman" w:hAnsi="Times New Roman" w:cs="Times New Roman"/>
              </w:rPr>
              <w:t>hinking...</w:t>
            </w:r>
          </w:p>
        </w:tc>
      </w:tr>
      <w:tr w:rsidR="00E019D3" w:rsidRPr="00302874" w:rsidTr="00302874">
        <w:trPr>
          <w:trHeight w:val="2160"/>
          <w:jc w:val="center"/>
        </w:trPr>
        <w:tc>
          <w:tcPr>
            <w:tcW w:w="1575" w:type="dxa"/>
            <w:tcMar>
              <w:top w:w="100" w:type="dxa"/>
              <w:left w:w="100" w:type="dxa"/>
              <w:bottom w:w="100" w:type="dxa"/>
              <w:right w:w="100" w:type="dxa"/>
            </w:tcMar>
          </w:tcPr>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Santa Fe</w:t>
            </w:r>
          </w:p>
        </w:tc>
        <w:tc>
          <w:tcPr>
            <w:tcW w:w="4335"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c>
          <w:tcPr>
            <w:tcW w:w="3450"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r>
      <w:tr w:rsidR="00E019D3" w:rsidRPr="00302874" w:rsidTr="00302874">
        <w:trPr>
          <w:trHeight w:val="2160"/>
          <w:jc w:val="center"/>
        </w:trPr>
        <w:tc>
          <w:tcPr>
            <w:tcW w:w="1575" w:type="dxa"/>
            <w:tcMar>
              <w:top w:w="100" w:type="dxa"/>
              <w:left w:w="100" w:type="dxa"/>
              <w:bottom w:w="100" w:type="dxa"/>
              <w:right w:w="100" w:type="dxa"/>
            </w:tcMar>
          </w:tcPr>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Oregon-</w:t>
            </w:r>
          </w:p>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California</w:t>
            </w:r>
          </w:p>
        </w:tc>
        <w:tc>
          <w:tcPr>
            <w:tcW w:w="4335"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p w:rsidR="00E019D3" w:rsidRPr="00302874" w:rsidRDefault="00E019D3" w:rsidP="00302874">
            <w:pPr>
              <w:pStyle w:val="NoSpacing"/>
              <w:rPr>
                <w:rFonts w:ascii="Times New Roman" w:hAnsi="Times New Roman" w:cs="Times New Roman"/>
              </w:rPr>
            </w:pPr>
          </w:p>
        </w:tc>
        <w:tc>
          <w:tcPr>
            <w:tcW w:w="3450"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r>
      <w:tr w:rsidR="00E019D3" w:rsidRPr="00302874" w:rsidTr="00302874">
        <w:trPr>
          <w:trHeight w:val="2160"/>
          <w:jc w:val="center"/>
        </w:trPr>
        <w:tc>
          <w:tcPr>
            <w:tcW w:w="1575" w:type="dxa"/>
            <w:tcMar>
              <w:top w:w="100" w:type="dxa"/>
              <w:left w:w="100" w:type="dxa"/>
              <w:bottom w:w="100" w:type="dxa"/>
              <w:right w:w="100" w:type="dxa"/>
            </w:tcMar>
          </w:tcPr>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Santa Fe</w:t>
            </w:r>
          </w:p>
        </w:tc>
        <w:tc>
          <w:tcPr>
            <w:tcW w:w="4335"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c>
          <w:tcPr>
            <w:tcW w:w="3450"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r>
      <w:tr w:rsidR="00E019D3" w:rsidRPr="00302874" w:rsidTr="00302874">
        <w:trPr>
          <w:trHeight w:val="2160"/>
          <w:jc w:val="center"/>
        </w:trPr>
        <w:tc>
          <w:tcPr>
            <w:tcW w:w="1575" w:type="dxa"/>
            <w:tcMar>
              <w:top w:w="100" w:type="dxa"/>
              <w:left w:w="100" w:type="dxa"/>
              <w:bottom w:w="100" w:type="dxa"/>
              <w:right w:w="100" w:type="dxa"/>
            </w:tcMar>
          </w:tcPr>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El Camino Real de los Tejas</w:t>
            </w:r>
          </w:p>
        </w:tc>
        <w:tc>
          <w:tcPr>
            <w:tcW w:w="4335"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c>
          <w:tcPr>
            <w:tcW w:w="3450"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r>
      <w:tr w:rsidR="00E019D3" w:rsidRPr="00302874" w:rsidTr="00302874">
        <w:trPr>
          <w:trHeight w:val="2160"/>
          <w:jc w:val="center"/>
        </w:trPr>
        <w:tc>
          <w:tcPr>
            <w:tcW w:w="1575" w:type="dxa"/>
            <w:tcMar>
              <w:top w:w="100" w:type="dxa"/>
              <w:left w:w="100" w:type="dxa"/>
              <w:bottom w:w="100" w:type="dxa"/>
              <w:right w:w="100" w:type="dxa"/>
            </w:tcMar>
          </w:tcPr>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El Camino Real de Tierra Adentro</w:t>
            </w:r>
          </w:p>
        </w:tc>
        <w:tc>
          <w:tcPr>
            <w:tcW w:w="4335"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c>
          <w:tcPr>
            <w:tcW w:w="3450"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r>
      <w:tr w:rsidR="00E019D3" w:rsidRPr="00302874" w:rsidTr="00302874">
        <w:trPr>
          <w:trHeight w:val="2160"/>
          <w:jc w:val="center"/>
        </w:trPr>
        <w:tc>
          <w:tcPr>
            <w:tcW w:w="1575" w:type="dxa"/>
            <w:tcMar>
              <w:top w:w="100" w:type="dxa"/>
              <w:left w:w="100" w:type="dxa"/>
              <w:bottom w:w="100" w:type="dxa"/>
              <w:right w:w="100" w:type="dxa"/>
            </w:tcMar>
          </w:tcPr>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Mormon Pioneer</w:t>
            </w:r>
          </w:p>
        </w:tc>
        <w:tc>
          <w:tcPr>
            <w:tcW w:w="4335"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c>
          <w:tcPr>
            <w:tcW w:w="3450"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r>
      <w:tr w:rsidR="00E019D3" w:rsidRPr="00302874" w:rsidTr="00302874">
        <w:trPr>
          <w:trHeight w:val="2160"/>
          <w:jc w:val="center"/>
        </w:trPr>
        <w:tc>
          <w:tcPr>
            <w:tcW w:w="1575" w:type="dxa"/>
            <w:tcMar>
              <w:top w:w="100" w:type="dxa"/>
              <w:left w:w="100" w:type="dxa"/>
              <w:bottom w:w="100" w:type="dxa"/>
              <w:right w:w="100" w:type="dxa"/>
            </w:tcMar>
          </w:tcPr>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Trail of Tears</w:t>
            </w:r>
          </w:p>
        </w:tc>
        <w:tc>
          <w:tcPr>
            <w:tcW w:w="4335"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c>
          <w:tcPr>
            <w:tcW w:w="3450"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r>
      <w:tr w:rsidR="00E019D3" w:rsidRPr="00302874" w:rsidTr="00302874">
        <w:trPr>
          <w:trHeight w:val="2160"/>
          <w:jc w:val="center"/>
        </w:trPr>
        <w:tc>
          <w:tcPr>
            <w:tcW w:w="1575" w:type="dxa"/>
            <w:tcMar>
              <w:top w:w="100" w:type="dxa"/>
              <w:left w:w="100" w:type="dxa"/>
              <w:bottom w:w="100" w:type="dxa"/>
              <w:right w:w="100" w:type="dxa"/>
            </w:tcMar>
          </w:tcPr>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Old Spanish</w:t>
            </w:r>
          </w:p>
        </w:tc>
        <w:tc>
          <w:tcPr>
            <w:tcW w:w="4335"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bookmarkStart w:id="0" w:name="_GoBack"/>
            <w:bookmarkEnd w:id="0"/>
          </w:p>
        </w:tc>
        <w:tc>
          <w:tcPr>
            <w:tcW w:w="3450"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r>
      <w:tr w:rsidR="00E019D3" w:rsidRPr="00302874" w:rsidTr="00302874">
        <w:trPr>
          <w:trHeight w:val="2304"/>
          <w:jc w:val="center"/>
        </w:trPr>
        <w:tc>
          <w:tcPr>
            <w:tcW w:w="1575" w:type="dxa"/>
            <w:tcMar>
              <w:top w:w="100" w:type="dxa"/>
              <w:left w:w="100" w:type="dxa"/>
              <w:bottom w:w="100" w:type="dxa"/>
              <w:right w:w="100" w:type="dxa"/>
            </w:tcMar>
          </w:tcPr>
          <w:p w:rsidR="00E019D3" w:rsidRPr="00302874" w:rsidRDefault="00EA5462" w:rsidP="00302874">
            <w:pPr>
              <w:pStyle w:val="NoSpacing"/>
              <w:rPr>
                <w:rFonts w:ascii="Times New Roman" w:hAnsi="Times New Roman" w:cs="Times New Roman"/>
              </w:rPr>
            </w:pPr>
            <w:r w:rsidRPr="00302874">
              <w:rPr>
                <w:rFonts w:ascii="Times New Roman" w:hAnsi="Times New Roman" w:cs="Times New Roman"/>
              </w:rPr>
              <w:t>Pony Express</w:t>
            </w:r>
          </w:p>
        </w:tc>
        <w:tc>
          <w:tcPr>
            <w:tcW w:w="4335"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c>
          <w:tcPr>
            <w:tcW w:w="3450" w:type="dxa"/>
            <w:tcMar>
              <w:top w:w="100" w:type="dxa"/>
              <w:left w:w="100" w:type="dxa"/>
              <w:bottom w:w="100" w:type="dxa"/>
              <w:right w:w="100" w:type="dxa"/>
            </w:tcMar>
          </w:tcPr>
          <w:p w:rsidR="00E019D3" w:rsidRPr="00302874" w:rsidRDefault="00E019D3" w:rsidP="00302874">
            <w:pPr>
              <w:pStyle w:val="NoSpacing"/>
              <w:rPr>
                <w:rFonts w:ascii="Times New Roman" w:hAnsi="Times New Roman" w:cs="Times New Roman"/>
              </w:rPr>
            </w:pPr>
          </w:p>
        </w:tc>
      </w:tr>
    </w:tbl>
    <w:p w:rsidR="00E019D3" w:rsidRPr="00302874" w:rsidRDefault="00E019D3">
      <w:pPr>
        <w:rPr>
          <w:rFonts w:ascii="Times New Roman" w:eastAsia="Times New Roman" w:hAnsi="Times New Roman" w:cs="Times New Roman"/>
        </w:rPr>
      </w:pPr>
    </w:p>
    <w:sectPr w:rsidR="00E019D3" w:rsidRPr="00302874">
      <w:foot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A5462">
      <w:pPr>
        <w:spacing w:line="240" w:lineRule="auto"/>
      </w:pPr>
      <w:r>
        <w:separator/>
      </w:r>
    </w:p>
  </w:endnote>
  <w:endnote w:type="continuationSeparator" w:id="0">
    <w:p w:rsidR="00000000" w:rsidRDefault="00EA5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D3" w:rsidRDefault="00E019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A5462">
      <w:pPr>
        <w:spacing w:line="240" w:lineRule="auto"/>
      </w:pPr>
      <w:r>
        <w:separator/>
      </w:r>
    </w:p>
  </w:footnote>
  <w:footnote w:type="continuationSeparator" w:id="0">
    <w:p w:rsidR="00000000" w:rsidRDefault="00EA54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D3"/>
    <w:rsid w:val="00302874"/>
    <w:rsid w:val="00E019D3"/>
    <w:rsid w:val="00EA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D3D6F-AA5B-453F-93BB-AE010358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Strong">
    <w:name w:val="Strong"/>
    <w:basedOn w:val="DefaultParagraphFont"/>
    <w:uiPriority w:val="22"/>
    <w:qFormat/>
    <w:rsid w:val="00302874"/>
    <w:rPr>
      <w:b/>
      <w:bCs/>
    </w:rPr>
  </w:style>
  <w:style w:type="paragraph" w:styleId="NoSpacing">
    <w:name w:val="No Spacing"/>
    <w:uiPriority w:val="1"/>
    <w:qFormat/>
    <w:rsid w:val="0030287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Carol S.</dc:creator>
  <cp:lastModifiedBy>Clark, Carol S</cp:lastModifiedBy>
  <cp:revision>2</cp:revision>
  <dcterms:created xsi:type="dcterms:W3CDTF">2017-07-25T15:01:00Z</dcterms:created>
  <dcterms:modified xsi:type="dcterms:W3CDTF">2017-07-25T15:01:00Z</dcterms:modified>
</cp:coreProperties>
</file>